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4C5771B8" w:rsidR="00D22456" w:rsidRDefault="0063694E" w:rsidP="0089119C">
      <w:pPr>
        <w:rPr>
          <w:b/>
          <w:sz w:val="32"/>
          <w:szCs w:val="32"/>
          <w:lang w:val="de-DE"/>
        </w:rPr>
      </w:pPr>
      <w:r>
        <w:rPr>
          <w:b/>
          <w:sz w:val="32"/>
          <w:szCs w:val="32"/>
          <w:lang w:val="de-DE"/>
        </w:rPr>
        <w:t>Kunst, Technik und Politik</w:t>
      </w:r>
    </w:p>
    <w:p w14:paraId="4D8A26FD" w14:textId="36E08A93" w:rsidR="00D22456" w:rsidRDefault="0063694E" w:rsidP="0089119C">
      <w:pPr>
        <w:rPr>
          <w:sz w:val="32"/>
          <w:szCs w:val="32"/>
          <w:lang w:val="de-DE"/>
        </w:rPr>
      </w:pPr>
      <w:r>
        <w:rPr>
          <w:sz w:val="32"/>
          <w:szCs w:val="32"/>
          <w:lang w:val="de-DE"/>
        </w:rPr>
        <w:t>Fachhochschule St. Pölten stellt Initiative APART vor</w:t>
      </w:r>
    </w:p>
    <w:p w14:paraId="48068CE1" w14:textId="77777777" w:rsidR="00D22456" w:rsidRDefault="00D22456" w:rsidP="0089119C">
      <w:pPr>
        <w:rPr>
          <w:sz w:val="32"/>
          <w:szCs w:val="32"/>
          <w:lang w:val="de-DE"/>
        </w:rPr>
      </w:pPr>
    </w:p>
    <w:p w14:paraId="42A992DA" w14:textId="33E2511B" w:rsidR="0063694E" w:rsidRDefault="0063694E" w:rsidP="0089119C">
      <w:pPr>
        <w:rPr>
          <w:b/>
          <w:sz w:val="22"/>
          <w:szCs w:val="22"/>
          <w:lang w:val="de-DE"/>
        </w:rPr>
      </w:pPr>
      <w:r>
        <w:rPr>
          <w:b/>
          <w:sz w:val="22"/>
          <w:szCs w:val="22"/>
          <w:lang w:val="de-DE"/>
        </w:rPr>
        <w:t xml:space="preserve">Eine Online-Podiumsdiskussion </w:t>
      </w:r>
      <w:r w:rsidR="0051000E">
        <w:rPr>
          <w:b/>
          <w:sz w:val="22"/>
          <w:szCs w:val="22"/>
          <w:lang w:val="de-DE"/>
        </w:rPr>
        <w:t>zum Thema „</w:t>
      </w:r>
      <w:r w:rsidR="0051000E" w:rsidRPr="0051000E">
        <w:rPr>
          <w:b/>
          <w:sz w:val="22"/>
          <w:szCs w:val="22"/>
          <w:lang w:val="de-DE"/>
        </w:rPr>
        <w:t>ART &amp; TECH &amp; POLICY</w:t>
      </w:r>
      <w:r w:rsidR="0051000E">
        <w:rPr>
          <w:b/>
          <w:sz w:val="22"/>
          <w:szCs w:val="22"/>
          <w:lang w:val="de-DE"/>
        </w:rPr>
        <w:t xml:space="preserve">“ </w:t>
      </w:r>
      <w:r>
        <w:rPr>
          <w:b/>
          <w:sz w:val="22"/>
          <w:szCs w:val="22"/>
          <w:lang w:val="de-DE"/>
        </w:rPr>
        <w:t>aus der FH St. Pölten widmete sich den Synergie</w:t>
      </w:r>
      <w:r w:rsidR="00BB2369">
        <w:rPr>
          <w:b/>
          <w:sz w:val="22"/>
          <w:szCs w:val="22"/>
          <w:lang w:val="de-DE"/>
        </w:rPr>
        <w:t>n</w:t>
      </w:r>
      <w:r>
        <w:rPr>
          <w:b/>
          <w:sz w:val="22"/>
          <w:szCs w:val="22"/>
          <w:lang w:val="de-DE"/>
        </w:rPr>
        <w:t xml:space="preserve"> zwischen Kunst, Technik und </w:t>
      </w:r>
      <w:r w:rsidR="008C3251">
        <w:rPr>
          <w:b/>
          <w:sz w:val="22"/>
          <w:szCs w:val="22"/>
          <w:lang w:val="de-DE"/>
        </w:rPr>
        <w:t>Diplomatie</w:t>
      </w:r>
      <w:r>
        <w:rPr>
          <w:b/>
          <w:sz w:val="22"/>
          <w:szCs w:val="22"/>
          <w:lang w:val="de-DE"/>
        </w:rPr>
        <w:t xml:space="preserve">. Die FH stellte dabei auch die Initiative APART </w:t>
      </w:r>
      <w:r w:rsidR="00203099">
        <w:rPr>
          <w:b/>
          <w:sz w:val="22"/>
          <w:szCs w:val="22"/>
          <w:lang w:val="de-DE"/>
        </w:rPr>
        <w:t xml:space="preserve">– </w:t>
      </w:r>
      <w:r w:rsidR="00203099" w:rsidRPr="00203099">
        <w:rPr>
          <w:b/>
          <w:sz w:val="22"/>
          <w:szCs w:val="22"/>
          <w:lang w:val="de-DE"/>
        </w:rPr>
        <w:t>the Austrian Plattform for Art and Tech Thinking</w:t>
      </w:r>
      <w:r w:rsidR="00203099">
        <w:rPr>
          <w:b/>
          <w:sz w:val="22"/>
          <w:szCs w:val="22"/>
          <w:lang w:val="de-DE"/>
        </w:rPr>
        <w:t xml:space="preserve"> </w:t>
      </w:r>
      <w:r>
        <w:rPr>
          <w:b/>
          <w:sz w:val="22"/>
          <w:szCs w:val="22"/>
          <w:lang w:val="de-DE"/>
        </w:rPr>
        <w:t xml:space="preserve">vor. Sie </w:t>
      </w:r>
      <w:r w:rsidR="00203099" w:rsidRPr="00203099">
        <w:rPr>
          <w:b/>
          <w:sz w:val="22"/>
          <w:szCs w:val="22"/>
          <w:lang w:val="de-DE"/>
        </w:rPr>
        <w:t>fördert eine intensive Interaktion von Kunst und (digitalen) Technologien</w:t>
      </w:r>
      <w:r w:rsidR="00203099">
        <w:rPr>
          <w:b/>
          <w:sz w:val="22"/>
          <w:szCs w:val="22"/>
          <w:lang w:val="de-DE"/>
        </w:rPr>
        <w:t>.</w:t>
      </w:r>
    </w:p>
    <w:p w14:paraId="3AF6D9BB" w14:textId="77777777" w:rsidR="00C3343A" w:rsidRPr="00C3343A" w:rsidRDefault="00C3343A" w:rsidP="0089119C">
      <w:pPr>
        <w:rPr>
          <w:sz w:val="22"/>
          <w:szCs w:val="22"/>
        </w:rPr>
      </w:pPr>
    </w:p>
    <w:p w14:paraId="0C01910D" w14:textId="266784EB" w:rsidR="0051000E" w:rsidRDefault="00D22456" w:rsidP="0063694E">
      <w:pPr>
        <w:rPr>
          <w:sz w:val="22"/>
          <w:szCs w:val="22"/>
          <w:lang w:val="de-DE"/>
        </w:rPr>
      </w:pPr>
      <w:r w:rsidRPr="004E0E71">
        <w:rPr>
          <w:b/>
          <w:sz w:val="22"/>
          <w:szCs w:val="22"/>
          <w:lang w:val="de-DE"/>
        </w:rPr>
        <w:t xml:space="preserve">St. Pölten, </w:t>
      </w:r>
      <w:r w:rsidR="00A83CBF">
        <w:rPr>
          <w:b/>
          <w:sz w:val="22"/>
          <w:szCs w:val="22"/>
          <w:lang w:val="de-DE"/>
        </w:rPr>
        <w:t>25</w:t>
      </w:r>
      <w:r w:rsidRPr="004E0E71">
        <w:rPr>
          <w:b/>
          <w:sz w:val="22"/>
          <w:szCs w:val="22"/>
          <w:lang w:val="de-DE"/>
        </w:rPr>
        <w:t>.</w:t>
      </w:r>
      <w:r w:rsidR="0063694E">
        <w:rPr>
          <w:b/>
          <w:sz w:val="22"/>
          <w:szCs w:val="22"/>
          <w:lang w:val="de-DE"/>
        </w:rPr>
        <w:t>06</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D23259" w:rsidRPr="00D23259">
        <w:rPr>
          <w:sz w:val="22"/>
          <w:szCs w:val="22"/>
          <w:lang w:val="de-DE"/>
        </w:rPr>
        <w:t>Ob in der Kunst, in der Technologiebranche oder in der Politik – all diese Bereiche schaffen ihre eigenen Parameter für den digitalen Wandel. Hochmoderne Technologien wie künstliche Intelligenz, Blockchain &amp; Co verändern unsere Wirtschaft, unsere Gesellschaft und die Institutionen unserer Demokratie schon heute grundlegend. Außerdem stellen sie unsere Vorstellung davon, was es bedeutet, im digitalen Zeitalter Mensch zu sein, auf die Probe.</w:t>
      </w:r>
    </w:p>
    <w:p w14:paraId="6C62F5B3" w14:textId="2B78B510" w:rsidR="00A83CBF" w:rsidRDefault="00A83CBF" w:rsidP="0063694E">
      <w:pPr>
        <w:rPr>
          <w:sz w:val="22"/>
          <w:szCs w:val="22"/>
          <w:lang w:val="de-DE"/>
        </w:rPr>
      </w:pPr>
    </w:p>
    <w:p w14:paraId="50C6E2FB" w14:textId="55E70326" w:rsidR="00A83CBF" w:rsidRDefault="00A83CBF" w:rsidP="0063694E">
      <w:pPr>
        <w:rPr>
          <w:sz w:val="22"/>
          <w:szCs w:val="22"/>
          <w:lang w:val="de-DE"/>
        </w:rPr>
      </w:pPr>
      <w:r w:rsidRPr="00A83CBF">
        <w:rPr>
          <w:sz w:val="22"/>
          <w:szCs w:val="22"/>
          <w:lang w:val="de-DE"/>
        </w:rPr>
        <w:t>„Österreich ist ein Land der Wissenschaft und des Innovationsgeistes. Wir sind zudem Vorreiter in der Medienkunst und haben uns zu einem globalen digitalen Kulturzentrum entwickelt, das sich für menschenzentrierte Technologie und einen neuen digitalen Humanismus einsetzt“, so Martin Eichtinger, niederösterreichischer Landesrat für Wohnbau, Arbeit und internationale Beziehungen sowie ehemaliger Botschafter und Leiter der kulturpolitischen Sektion im Bundesministerium für Europa, Integration und Äußeres. Er führt weiter aus: „Kreativität und Innovation sind der Schlüssel zur Weiterentwicklung des Wissensstandortes Österreich. Deshalb ist die APART-Initiative der Fachhochschule St. Pölten ein Leuchtturmprojekt in Niederösterreich im Bereich der Interaktion von Kunst und Technologie.“</w:t>
      </w:r>
    </w:p>
    <w:p w14:paraId="64F54BC1" w14:textId="77777777" w:rsidR="00D12C67" w:rsidRDefault="00D12C67" w:rsidP="0063694E">
      <w:pPr>
        <w:rPr>
          <w:sz w:val="22"/>
          <w:szCs w:val="22"/>
          <w:lang w:val="de-DE"/>
        </w:rPr>
      </w:pPr>
    </w:p>
    <w:p w14:paraId="779C30BC" w14:textId="45B23499" w:rsidR="0051000E" w:rsidRDefault="0051000E" w:rsidP="0063694E">
      <w:pPr>
        <w:rPr>
          <w:sz w:val="22"/>
          <w:szCs w:val="22"/>
          <w:lang w:val="de-DE"/>
        </w:rPr>
      </w:pPr>
      <w:r>
        <w:rPr>
          <w:sz w:val="22"/>
          <w:szCs w:val="22"/>
          <w:lang w:val="de-DE"/>
        </w:rPr>
        <w:t>„</w:t>
      </w:r>
      <w:r w:rsidR="00D23259" w:rsidRPr="00D23259">
        <w:rPr>
          <w:sz w:val="22"/>
          <w:szCs w:val="22"/>
          <w:lang w:val="de-DE"/>
        </w:rPr>
        <w:t>Es braucht einen neuen, digitalen Humanismus</w:t>
      </w:r>
      <w:r w:rsidR="001C23E7">
        <w:rPr>
          <w:sz w:val="22"/>
          <w:szCs w:val="22"/>
          <w:lang w:val="de-DE"/>
        </w:rPr>
        <w:t xml:space="preserve"> oder vielleicht noch besser gesagt eine neue, humanistische Digitalisierung</w:t>
      </w:r>
      <w:r w:rsidR="00D23259" w:rsidRPr="00D23259">
        <w:rPr>
          <w:sz w:val="22"/>
          <w:szCs w:val="22"/>
          <w:lang w:val="de-DE"/>
        </w:rPr>
        <w:t xml:space="preserve">, um bestehende Barrieren zu durchbrechen, die Ziele des Menschen mit der Entwicklung digitaler Technologien zu vereinen und </w:t>
      </w:r>
      <w:r w:rsidR="005713F5">
        <w:rPr>
          <w:sz w:val="22"/>
          <w:szCs w:val="22"/>
          <w:lang w:val="de-DE"/>
        </w:rPr>
        <w:t>B</w:t>
      </w:r>
      <w:r w:rsidR="00D23259" w:rsidRPr="00D23259">
        <w:rPr>
          <w:sz w:val="22"/>
          <w:szCs w:val="22"/>
          <w:lang w:val="de-DE"/>
        </w:rPr>
        <w:t>ürger</w:t>
      </w:r>
      <w:r w:rsidR="005713F5">
        <w:rPr>
          <w:sz w:val="22"/>
          <w:szCs w:val="22"/>
          <w:lang w:val="de-DE"/>
        </w:rPr>
        <w:t>*</w:t>
      </w:r>
      <w:r w:rsidR="00D23259" w:rsidRPr="00D23259">
        <w:rPr>
          <w:sz w:val="22"/>
          <w:szCs w:val="22"/>
          <w:lang w:val="de-DE"/>
        </w:rPr>
        <w:t>innen die Teilnahme am öffentlichen Diskurs um diese Technologien der Zukunft zu ermöglichen</w:t>
      </w:r>
      <w:r w:rsidR="001C23E7">
        <w:rPr>
          <w:sz w:val="22"/>
          <w:szCs w:val="22"/>
          <w:lang w:val="de-DE"/>
        </w:rPr>
        <w:t>. Künstlerische Erfahrungen und Handlungsweisen können dabei ganz wichtige Impulse einbringen</w:t>
      </w:r>
      <w:r>
        <w:rPr>
          <w:sz w:val="22"/>
          <w:szCs w:val="22"/>
          <w:lang w:val="de-DE"/>
        </w:rPr>
        <w:t xml:space="preserve">“, </w:t>
      </w:r>
      <w:r w:rsidR="00EC647E">
        <w:rPr>
          <w:sz w:val="22"/>
          <w:szCs w:val="22"/>
          <w:lang w:val="de-DE"/>
        </w:rPr>
        <w:t>erklärt</w:t>
      </w:r>
      <w:r>
        <w:rPr>
          <w:sz w:val="22"/>
          <w:szCs w:val="22"/>
          <w:lang w:val="de-DE"/>
        </w:rPr>
        <w:t xml:space="preserve"> Hannes Raffaseder, </w:t>
      </w:r>
      <w:r w:rsidRPr="0051000E">
        <w:rPr>
          <w:sz w:val="22"/>
          <w:szCs w:val="22"/>
          <w:lang w:val="de-DE"/>
        </w:rPr>
        <w:t>Chief Research and Innovation Officer</w:t>
      </w:r>
      <w:r>
        <w:rPr>
          <w:sz w:val="22"/>
          <w:szCs w:val="22"/>
          <w:lang w:val="de-DE"/>
        </w:rPr>
        <w:t xml:space="preserve"> der FH St. Pölten</w:t>
      </w:r>
      <w:r w:rsidR="00BB2369" w:rsidRPr="0063694E">
        <w:rPr>
          <w:sz w:val="22"/>
          <w:szCs w:val="22"/>
          <w:lang w:val="de-DE"/>
        </w:rPr>
        <w:t>, führender Koordinator der European University E³UDRES², Komponist und Medienkünstler</w:t>
      </w:r>
      <w:r w:rsidR="00BB2369">
        <w:rPr>
          <w:sz w:val="22"/>
          <w:szCs w:val="22"/>
          <w:lang w:val="de-DE"/>
        </w:rPr>
        <w:t>.</w:t>
      </w:r>
    </w:p>
    <w:p w14:paraId="7AC68C55" w14:textId="2E0296AF" w:rsidR="00473F76" w:rsidRDefault="00473F76" w:rsidP="0063694E">
      <w:pPr>
        <w:rPr>
          <w:sz w:val="22"/>
          <w:szCs w:val="22"/>
          <w:lang w:val="de-DE"/>
        </w:rPr>
      </w:pPr>
    </w:p>
    <w:p w14:paraId="345B9084" w14:textId="40D82858" w:rsidR="00473F76" w:rsidRDefault="00473F76" w:rsidP="0063694E">
      <w:pPr>
        <w:rPr>
          <w:sz w:val="22"/>
          <w:szCs w:val="22"/>
          <w:lang w:val="de-DE"/>
        </w:rPr>
      </w:pPr>
      <w:r>
        <w:rPr>
          <w:sz w:val="22"/>
          <w:szCs w:val="22"/>
          <w:lang w:val="de-DE"/>
        </w:rPr>
        <w:t xml:space="preserve">Am Podium diskutierten Landesrat </w:t>
      </w:r>
      <w:r w:rsidRPr="0063694E">
        <w:rPr>
          <w:sz w:val="22"/>
          <w:szCs w:val="22"/>
          <w:lang w:val="de-DE"/>
        </w:rPr>
        <w:t>Martin Eichtinger</w:t>
      </w:r>
      <w:r>
        <w:rPr>
          <w:sz w:val="22"/>
          <w:szCs w:val="22"/>
          <w:lang w:val="de-DE"/>
        </w:rPr>
        <w:t xml:space="preserve">, </w:t>
      </w:r>
      <w:r w:rsidRPr="0063694E">
        <w:rPr>
          <w:sz w:val="22"/>
          <w:szCs w:val="22"/>
          <w:lang w:val="de-DE"/>
        </w:rPr>
        <w:t>Clara Blume</w:t>
      </w:r>
      <w:r>
        <w:rPr>
          <w:sz w:val="22"/>
          <w:szCs w:val="22"/>
          <w:lang w:val="de-DE"/>
        </w:rPr>
        <w:t xml:space="preserve"> (</w:t>
      </w:r>
      <w:r w:rsidRPr="0063694E">
        <w:rPr>
          <w:sz w:val="22"/>
          <w:szCs w:val="22"/>
          <w:lang w:val="de-DE"/>
        </w:rPr>
        <w:t>Kulturdiplomatin und Künstlerin in Silicon Valley</w:t>
      </w:r>
      <w:r>
        <w:rPr>
          <w:sz w:val="22"/>
          <w:szCs w:val="22"/>
          <w:lang w:val="de-DE"/>
        </w:rPr>
        <w:t xml:space="preserve"> und</w:t>
      </w:r>
      <w:r w:rsidRPr="0063694E">
        <w:rPr>
          <w:sz w:val="22"/>
          <w:szCs w:val="22"/>
          <w:lang w:val="de-DE"/>
        </w:rPr>
        <w:t xml:space="preserve"> Leiterin des Open Austria Art + Tech Lab</w:t>
      </w:r>
      <w:r>
        <w:rPr>
          <w:sz w:val="22"/>
          <w:szCs w:val="22"/>
          <w:lang w:val="de-DE"/>
        </w:rPr>
        <w:t xml:space="preserve">.), </w:t>
      </w:r>
      <w:r w:rsidRPr="0063694E">
        <w:rPr>
          <w:sz w:val="22"/>
          <w:szCs w:val="22"/>
          <w:lang w:val="de-DE"/>
        </w:rPr>
        <w:t>Martin Rauchbauer</w:t>
      </w:r>
      <w:r>
        <w:rPr>
          <w:sz w:val="22"/>
          <w:szCs w:val="22"/>
          <w:lang w:val="de-DE"/>
        </w:rPr>
        <w:t xml:space="preserve"> (</w:t>
      </w:r>
      <w:r w:rsidRPr="00841AF7">
        <w:rPr>
          <w:sz w:val="22"/>
          <w:szCs w:val="22"/>
          <w:lang w:val="de-DE"/>
        </w:rPr>
        <w:t>Austrian Tech Ambassador</w:t>
      </w:r>
      <w:r w:rsidRPr="0063694E">
        <w:rPr>
          <w:sz w:val="22"/>
          <w:szCs w:val="22"/>
          <w:lang w:val="de-DE"/>
        </w:rPr>
        <w:t xml:space="preserve"> in San Francisco und Co-Director bei Open Austria</w:t>
      </w:r>
      <w:r>
        <w:rPr>
          <w:sz w:val="22"/>
          <w:szCs w:val="22"/>
          <w:lang w:val="de-DE"/>
        </w:rPr>
        <w:t xml:space="preserve">), </w:t>
      </w:r>
      <w:r w:rsidRPr="0063694E">
        <w:rPr>
          <w:sz w:val="22"/>
          <w:szCs w:val="22"/>
          <w:lang w:val="de-DE"/>
        </w:rPr>
        <w:t>Gerin Trautenberger</w:t>
      </w:r>
      <w:r>
        <w:rPr>
          <w:sz w:val="22"/>
          <w:szCs w:val="22"/>
          <w:lang w:val="de-DE"/>
        </w:rPr>
        <w:t xml:space="preserve"> (</w:t>
      </w:r>
      <w:r w:rsidRPr="0063694E">
        <w:rPr>
          <w:sz w:val="22"/>
          <w:szCs w:val="22"/>
          <w:lang w:val="de-DE"/>
        </w:rPr>
        <w:t>Gründer und Inhaber von Microgiants Design &amp; Research, Vorsitzender der Kreativwirtschaft Austria, Board Member des European Creative Business Network</w:t>
      </w:r>
      <w:r>
        <w:rPr>
          <w:sz w:val="22"/>
          <w:szCs w:val="22"/>
          <w:lang w:val="de-DE"/>
        </w:rPr>
        <w:t xml:space="preserve">), </w:t>
      </w:r>
      <w:r w:rsidRPr="0063694E">
        <w:rPr>
          <w:sz w:val="22"/>
          <w:szCs w:val="22"/>
          <w:lang w:val="de-DE"/>
        </w:rPr>
        <w:t>Veronika Liebl</w:t>
      </w:r>
      <w:r>
        <w:rPr>
          <w:sz w:val="22"/>
          <w:szCs w:val="22"/>
          <w:lang w:val="de-DE"/>
        </w:rPr>
        <w:t xml:space="preserve"> (</w:t>
      </w:r>
      <w:r w:rsidRPr="0063694E">
        <w:rPr>
          <w:sz w:val="22"/>
          <w:szCs w:val="22"/>
          <w:lang w:val="de-DE"/>
        </w:rPr>
        <w:t>Director der European Projects und Managing Director FESTIVAL PRIX EXHIBITIONS bei Ars Electronica Linz</w:t>
      </w:r>
      <w:r>
        <w:rPr>
          <w:sz w:val="22"/>
          <w:szCs w:val="22"/>
          <w:lang w:val="de-DE"/>
        </w:rPr>
        <w:t xml:space="preserve">) und </w:t>
      </w:r>
      <w:r w:rsidRPr="0063694E">
        <w:rPr>
          <w:sz w:val="22"/>
          <w:szCs w:val="22"/>
          <w:lang w:val="de-DE"/>
        </w:rPr>
        <w:t>Hannes Raffaseder</w:t>
      </w:r>
      <w:r>
        <w:rPr>
          <w:sz w:val="22"/>
          <w:szCs w:val="22"/>
          <w:lang w:val="de-DE"/>
        </w:rPr>
        <w:t>.</w:t>
      </w:r>
    </w:p>
    <w:p w14:paraId="1C41C82F" w14:textId="28957515" w:rsidR="0051000E" w:rsidRDefault="0051000E" w:rsidP="0063694E">
      <w:pPr>
        <w:rPr>
          <w:sz w:val="22"/>
          <w:szCs w:val="22"/>
          <w:lang w:val="de-DE"/>
        </w:rPr>
      </w:pPr>
    </w:p>
    <w:p w14:paraId="08B971C9" w14:textId="37D8C217" w:rsidR="0051000E" w:rsidRPr="0051000E" w:rsidRDefault="0051000E" w:rsidP="0063694E">
      <w:pPr>
        <w:rPr>
          <w:b/>
          <w:sz w:val="22"/>
          <w:szCs w:val="22"/>
          <w:lang w:val="de-DE"/>
        </w:rPr>
      </w:pPr>
      <w:r w:rsidRPr="0051000E">
        <w:rPr>
          <w:b/>
          <w:sz w:val="22"/>
          <w:szCs w:val="22"/>
          <w:lang w:val="de-DE"/>
        </w:rPr>
        <w:lastRenderedPageBreak/>
        <w:t>Schnittstelle zwischen Kunst, Technik und Politik</w:t>
      </w:r>
    </w:p>
    <w:p w14:paraId="4A7A15E1" w14:textId="77777777" w:rsidR="0051000E" w:rsidRDefault="00D23259" w:rsidP="0063694E">
      <w:pPr>
        <w:rPr>
          <w:sz w:val="22"/>
          <w:szCs w:val="22"/>
          <w:lang w:val="de-DE"/>
        </w:rPr>
      </w:pPr>
      <w:r w:rsidRPr="00D23259">
        <w:rPr>
          <w:sz w:val="22"/>
          <w:szCs w:val="22"/>
          <w:lang w:val="de-DE"/>
        </w:rPr>
        <w:t>Eine verstärkte Zusammenarbeit an der Schnittstelle zwischen Kunst, Technik und Politik ist der Schlüssel zu einer erfolgreichen Zukunft in einem grünen und digitalen Zeitalter. Künstler</w:t>
      </w:r>
      <w:r w:rsidR="0051000E">
        <w:rPr>
          <w:sz w:val="22"/>
          <w:szCs w:val="22"/>
          <w:lang w:val="de-DE"/>
        </w:rPr>
        <w:t>*innen</w:t>
      </w:r>
      <w:r w:rsidRPr="00D23259">
        <w:rPr>
          <w:sz w:val="22"/>
          <w:szCs w:val="22"/>
          <w:lang w:val="de-DE"/>
        </w:rPr>
        <w:t xml:space="preserve"> spielen als kulturelle Botschafter*innen eine wichtige Rolle darin, den technischen Fortschritt in eine positive Entwicklung zu lenken.</w:t>
      </w:r>
    </w:p>
    <w:p w14:paraId="3CDE269C" w14:textId="317C0EE2" w:rsidR="00D12C67" w:rsidRDefault="00D12C67" w:rsidP="0063694E">
      <w:pPr>
        <w:rPr>
          <w:sz w:val="22"/>
          <w:szCs w:val="22"/>
          <w:lang w:val="de-DE"/>
        </w:rPr>
      </w:pPr>
    </w:p>
    <w:p w14:paraId="7F53B044" w14:textId="1196B61A" w:rsidR="00D12C67" w:rsidRDefault="00192C63" w:rsidP="0063694E">
      <w:pPr>
        <w:rPr>
          <w:sz w:val="22"/>
          <w:szCs w:val="22"/>
          <w:lang w:val="de-DE"/>
        </w:rPr>
      </w:pPr>
      <w:r w:rsidRPr="00192C63">
        <w:rPr>
          <w:sz w:val="22"/>
          <w:szCs w:val="22"/>
          <w:lang w:val="de-DE"/>
        </w:rPr>
        <w:t>„Die Zukunft ist interdisziplinär. Wir müssen das Silodenken aufbrechen, um Formen der Kooperation zu finden, die unseren globalen Problemen gewachsen sind. Das ist auch eine direkte Aufforderung an politische Entscheidungsträger*innen, die in (Weiter-)Bildung investieren und finanzielle Anreize schaffen müssen, um den Nährboden für eine Zusammenarbeit zwischen Künstler*innen, Humanist*innen, Technolog*innen, Wissenschaftler*innen und Politiker*innen zu gewährleisten. So machen wir Österreich zukunftsfähig“</w:t>
      </w:r>
      <w:r w:rsidR="00BB2369">
        <w:rPr>
          <w:sz w:val="22"/>
          <w:szCs w:val="22"/>
          <w:lang w:val="de-DE"/>
        </w:rPr>
        <w:t xml:space="preserve">, </w:t>
      </w:r>
      <w:r>
        <w:rPr>
          <w:sz w:val="22"/>
          <w:szCs w:val="22"/>
          <w:lang w:val="de-DE"/>
        </w:rPr>
        <w:t xml:space="preserve">sagt </w:t>
      </w:r>
      <w:r w:rsidRPr="0063694E">
        <w:rPr>
          <w:sz w:val="22"/>
          <w:szCs w:val="22"/>
          <w:lang w:val="de-DE"/>
        </w:rPr>
        <w:t>Clara Blume</w:t>
      </w:r>
      <w:r w:rsidR="00473F76">
        <w:rPr>
          <w:sz w:val="22"/>
          <w:szCs w:val="22"/>
          <w:lang w:val="de-DE"/>
        </w:rPr>
        <w:t>.</w:t>
      </w:r>
    </w:p>
    <w:p w14:paraId="747AE1A2" w14:textId="7EC4A65B" w:rsidR="00D12C67" w:rsidRDefault="00D12C67" w:rsidP="0063694E">
      <w:pPr>
        <w:rPr>
          <w:sz w:val="22"/>
          <w:szCs w:val="22"/>
          <w:lang w:val="de-DE"/>
        </w:rPr>
      </w:pPr>
    </w:p>
    <w:p w14:paraId="592EF11C" w14:textId="56902F5C" w:rsidR="00BB2369" w:rsidRPr="00BB2369" w:rsidRDefault="00BB2369" w:rsidP="0063694E">
      <w:pPr>
        <w:rPr>
          <w:b/>
          <w:sz w:val="22"/>
          <w:szCs w:val="22"/>
          <w:lang w:val="de-DE"/>
        </w:rPr>
      </w:pPr>
      <w:r>
        <w:rPr>
          <w:b/>
          <w:sz w:val="22"/>
          <w:szCs w:val="22"/>
          <w:lang w:val="de-DE"/>
        </w:rPr>
        <w:t>Neue Initiative</w:t>
      </w:r>
      <w:r w:rsidR="00203099">
        <w:rPr>
          <w:b/>
          <w:sz w:val="22"/>
          <w:szCs w:val="22"/>
          <w:lang w:val="de-DE"/>
        </w:rPr>
        <w:t xml:space="preserve"> APART</w:t>
      </w:r>
    </w:p>
    <w:p w14:paraId="457004CA" w14:textId="1FD4F684" w:rsidR="00203099" w:rsidRDefault="001C23E7" w:rsidP="0063694E">
      <w:pPr>
        <w:rPr>
          <w:sz w:val="22"/>
          <w:szCs w:val="22"/>
          <w:lang w:val="de-DE"/>
        </w:rPr>
      </w:pPr>
      <w:r>
        <w:rPr>
          <w:sz w:val="22"/>
          <w:szCs w:val="22"/>
          <w:lang w:val="de-DE"/>
        </w:rPr>
        <w:t>Die</w:t>
      </w:r>
      <w:r w:rsidR="00BB2369">
        <w:rPr>
          <w:sz w:val="22"/>
          <w:szCs w:val="22"/>
          <w:lang w:val="de-DE"/>
        </w:rPr>
        <w:t xml:space="preserve"> Podiumsdiskussion</w:t>
      </w:r>
      <w:r>
        <w:rPr>
          <w:sz w:val="22"/>
          <w:szCs w:val="22"/>
          <w:lang w:val="de-DE"/>
        </w:rPr>
        <w:t xml:space="preserve"> war auch die Auftaktveranstaltung der neuen </w:t>
      </w:r>
      <w:r w:rsidR="00BB2369">
        <w:rPr>
          <w:sz w:val="22"/>
          <w:szCs w:val="22"/>
          <w:lang w:val="de-DE"/>
        </w:rPr>
        <w:t>Initiative APART</w:t>
      </w:r>
      <w:r w:rsidR="00203099">
        <w:rPr>
          <w:sz w:val="22"/>
          <w:szCs w:val="22"/>
          <w:lang w:val="de-DE"/>
        </w:rPr>
        <w:t xml:space="preserve">, </w:t>
      </w:r>
      <w:r w:rsidR="00203099" w:rsidRPr="00203099">
        <w:rPr>
          <w:sz w:val="22"/>
          <w:szCs w:val="22"/>
          <w:lang w:val="de-DE"/>
        </w:rPr>
        <w:t>the Austrian Plattform for Art and Tech Thinking</w:t>
      </w:r>
      <w:r>
        <w:rPr>
          <w:sz w:val="22"/>
          <w:szCs w:val="22"/>
          <w:lang w:val="de-DE"/>
        </w:rPr>
        <w:t xml:space="preserve">. </w:t>
      </w:r>
      <w:r w:rsidR="00203099">
        <w:rPr>
          <w:sz w:val="22"/>
          <w:szCs w:val="22"/>
          <w:lang w:val="de-DE"/>
        </w:rPr>
        <w:t xml:space="preserve">Sie </w:t>
      </w:r>
      <w:r w:rsidR="00203099" w:rsidRPr="00203099">
        <w:rPr>
          <w:sz w:val="22"/>
          <w:szCs w:val="22"/>
          <w:lang w:val="de-DE"/>
        </w:rPr>
        <w:t>fördert eine intensive Interaktion von Kunst und (digitalen) Technologien.</w:t>
      </w:r>
      <w:r w:rsidR="00203099">
        <w:rPr>
          <w:sz w:val="22"/>
          <w:szCs w:val="22"/>
          <w:lang w:val="de-DE"/>
        </w:rPr>
        <w:t xml:space="preserve"> </w:t>
      </w:r>
      <w:r w:rsidR="00203099" w:rsidRPr="00203099">
        <w:rPr>
          <w:sz w:val="22"/>
          <w:szCs w:val="22"/>
          <w:lang w:val="de-DE"/>
        </w:rPr>
        <w:t>APART ist eine offene Plattform, die allen Institutionen, Initiativen und engagierten Einzelpersonen offensteht</w:t>
      </w:r>
      <w:r w:rsidR="00203099">
        <w:rPr>
          <w:sz w:val="22"/>
          <w:szCs w:val="22"/>
          <w:lang w:val="de-DE"/>
        </w:rPr>
        <w:t>.</w:t>
      </w:r>
      <w:r w:rsidR="00C32360">
        <w:rPr>
          <w:sz w:val="22"/>
          <w:szCs w:val="22"/>
          <w:lang w:val="de-DE"/>
        </w:rPr>
        <w:t xml:space="preserve"> Ziel ist</w:t>
      </w:r>
      <w:r w:rsidR="00203099" w:rsidRPr="00203099">
        <w:rPr>
          <w:sz w:val="22"/>
          <w:szCs w:val="22"/>
          <w:lang w:val="de-DE"/>
        </w:rPr>
        <w:t xml:space="preserve">, dass Menschen (wieder) </w:t>
      </w:r>
      <w:r w:rsidR="005713F5">
        <w:rPr>
          <w:sz w:val="22"/>
          <w:szCs w:val="22"/>
          <w:lang w:val="de-DE"/>
        </w:rPr>
        <w:t>im</w:t>
      </w:r>
      <w:r w:rsidR="00203099" w:rsidRPr="00203099">
        <w:rPr>
          <w:sz w:val="22"/>
          <w:szCs w:val="22"/>
          <w:lang w:val="de-DE"/>
        </w:rPr>
        <w:t xml:space="preserve"> Mittelpunkt des digitalen Wandels und des technologischen Fortschritts stehen.</w:t>
      </w:r>
    </w:p>
    <w:p w14:paraId="02122A87" w14:textId="0DF632F5" w:rsidR="00203099" w:rsidRDefault="00203099" w:rsidP="0063694E">
      <w:pPr>
        <w:rPr>
          <w:sz w:val="22"/>
          <w:szCs w:val="22"/>
          <w:lang w:val="de-DE"/>
        </w:rPr>
      </w:pPr>
    </w:p>
    <w:p w14:paraId="390D9BCA" w14:textId="0CC02B2B" w:rsidR="00203099" w:rsidRDefault="00203099" w:rsidP="0063694E">
      <w:pPr>
        <w:rPr>
          <w:sz w:val="22"/>
          <w:szCs w:val="22"/>
          <w:lang w:val="de-DE"/>
        </w:rPr>
      </w:pPr>
      <w:r>
        <w:rPr>
          <w:sz w:val="22"/>
          <w:szCs w:val="22"/>
          <w:lang w:val="de-DE"/>
        </w:rPr>
        <w:t>„</w:t>
      </w:r>
      <w:r w:rsidRPr="00203099">
        <w:rPr>
          <w:sz w:val="22"/>
          <w:szCs w:val="22"/>
          <w:lang w:val="de-DE"/>
        </w:rPr>
        <w:t>In Österreich gibt es bereits viele spannende Initiativen und Einzelpersonen, die sich für einen digitalen Humanismus und</w:t>
      </w:r>
      <w:r w:rsidR="001C23E7">
        <w:rPr>
          <w:sz w:val="22"/>
          <w:szCs w:val="22"/>
          <w:lang w:val="de-DE"/>
        </w:rPr>
        <w:t xml:space="preserve"> Art &amp; Tech Thinking einsetzen. </w:t>
      </w:r>
      <w:r w:rsidRPr="00203099">
        <w:rPr>
          <w:sz w:val="22"/>
          <w:szCs w:val="22"/>
          <w:lang w:val="de-DE"/>
        </w:rPr>
        <w:t xml:space="preserve">APART fördert einen strukturierten Erfahrungs- und Wissensaustausch, bessere Kommunikation von Good Practice, eine stärkere Vernetzung und (strategische) Kooperationen, um einen Mehrwert für alle Beteiligten und einen größtmöglichen </w:t>
      </w:r>
      <w:r w:rsidR="005713F5">
        <w:rPr>
          <w:sz w:val="22"/>
          <w:szCs w:val="22"/>
          <w:lang w:val="de-DE"/>
        </w:rPr>
        <w:t>Einfluss</w:t>
      </w:r>
      <w:r w:rsidRPr="00203099">
        <w:rPr>
          <w:sz w:val="22"/>
          <w:szCs w:val="22"/>
          <w:lang w:val="de-DE"/>
        </w:rPr>
        <w:t xml:space="preserve"> zu erzielen</w:t>
      </w:r>
      <w:r>
        <w:rPr>
          <w:sz w:val="22"/>
          <w:szCs w:val="22"/>
          <w:lang w:val="de-DE"/>
        </w:rPr>
        <w:t xml:space="preserve">“, sagt </w:t>
      </w:r>
      <w:r w:rsidR="00B84DC4">
        <w:rPr>
          <w:sz w:val="22"/>
          <w:szCs w:val="22"/>
          <w:lang w:val="de-DE"/>
        </w:rPr>
        <w:t>Franz Fidler</w:t>
      </w:r>
      <w:r w:rsidR="00404606">
        <w:rPr>
          <w:sz w:val="22"/>
          <w:szCs w:val="22"/>
          <w:lang w:val="de-DE"/>
        </w:rPr>
        <w:t xml:space="preserve">, Leiter des Departments </w:t>
      </w:r>
      <w:r w:rsidR="00B84DC4">
        <w:rPr>
          <w:sz w:val="22"/>
          <w:szCs w:val="22"/>
          <w:lang w:val="de-DE"/>
        </w:rPr>
        <w:t>Medien &amp; Digitale Technologien</w:t>
      </w:r>
      <w:r w:rsidR="00404606">
        <w:rPr>
          <w:sz w:val="22"/>
          <w:szCs w:val="22"/>
          <w:lang w:val="de-DE"/>
        </w:rPr>
        <w:t xml:space="preserve"> der FH St. Pölten</w:t>
      </w:r>
      <w:r w:rsidR="00B84DC4">
        <w:rPr>
          <w:sz w:val="22"/>
          <w:szCs w:val="22"/>
          <w:lang w:val="de-DE"/>
        </w:rPr>
        <w:t xml:space="preserve">, der die </w:t>
      </w:r>
      <w:r w:rsidR="00404606">
        <w:rPr>
          <w:sz w:val="22"/>
          <w:szCs w:val="22"/>
          <w:lang w:val="de-DE"/>
        </w:rPr>
        <w:t xml:space="preserve">Initiative </w:t>
      </w:r>
      <w:r w:rsidR="00B84DC4">
        <w:rPr>
          <w:sz w:val="22"/>
          <w:szCs w:val="22"/>
          <w:lang w:val="de-DE"/>
        </w:rPr>
        <w:t xml:space="preserve">APART gemeinsam mit Hannes Raffaseder koordinieren wird. </w:t>
      </w:r>
    </w:p>
    <w:p w14:paraId="44AFDA6F" w14:textId="295BA746" w:rsidR="00B97D90" w:rsidRDefault="00B97D90" w:rsidP="0063694E">
      <w:pPr>
        <w:rPr>
          <w:sz w:val="22"/>
          <w:szCs w:val="22"/>
          <w:lang w:val="de-DE"/>
        </w:rPr>
      </w:pPr>
    </w:p>
    <w:p w14:paraId="193A0C6A" w14:textId="033CD6EE" w:rsidR="0063694E" w:rsidRDefault="00B97D90" w:rsidP="0063694E">
      <w:pPr>
        <w:rPr>
          <w:sz w:val="22"/>
          <w:szCs w:val="22"/>
          <w:lang w:val="de-DE"/>
        </w:rPr>
      </w:pPr>
      <w:r w:rsidRPr="00B97D90">
        <w:rPr>
          <w:sz w:val="22"/>
          <w:szCs w:val="22"/>
          <w:lang w:val="de-DE"/>
        </w:rPr>
        <w:t xml:space="preserve">APART wird von der Fachhochschule St. Pölten initiiert und organisiert. </w:t>
      </w:r>
      <w:r>
        <w:rPr>
          <w:sz w:val="22"/>
          <w:szCs w:val="22"/>
          <w:lang w:val="de-DE"/>
        </w:rPr>
        <w:t>W</w:t>
      </w:r>
      <w:r w:rsidRPr="00B97D90">
        <w:rPr>
          <w:sz w:val="22"/>
          <w:szCs w:val="22"/>
          <w:lang w:val="de-DE"/>
        </w:rPr>
        <w:t xml:space="preserve">eitere Gründungsmitglieder </w:t>
      </w:r>
      <w:r>
        <w:rPr>
          <w:sz w:val="22"/>
          <w:szCs w:val="22"/>
          <w:lang w:val="de-DE"/>
        </w:rPr>
        <w:t>sind</w:t>
      </w:r>
      <w:r w:rsidRPr="00B97D90">
        <w:rPr>
          <w:sz w:val="22"/>
          <w:szCs w:val="22"/>
          <w:lang w:val="de-DE"/>
        </w:rPr>
        <w:t xml:space="preserve"> Open Austria, KAT – Kreativwirtschaft Austria und Ars Electronica</w:t>
      </w:r>
      <w:r>
        <w:rPr>
          <w:sz w:val="22"/>
          <w:szCs w:val="22"/>
          <w:lang w:val="de-DE"/>
        </w:rPr>
        <w:t xml:space="preserve">. </w:t>
      </w:r>
      <w:r w:rsidRPr="00B97D90">
        <w:rPr>
          <w:sz w:val="22"/>
          <w:szCs w:val="22"/>
          <w:lang w:val="de-DE"/>
        </w:rPr>
        <w:t>Der Digital Makers Hub und der Digital Innovation Hub Ost sind wichtige Kooperationspartner.</w:t>
      </w:r>
    </w:p>
    <w:p w14:paraId="4D02E6D6" w14:textId="79CDD343" w:rsidR="009E0321" w:rsidRDefault="009E0321" w:rsidP="0089119C">
      <w:pPr>
        <w:rPr>
          <w:sz w:val="22"/>
          <w:szCs w:val="22"/>
          <w:lang w:val="de-DE"/>
        </w:rPr>
      </w:pPr>
    </w:p>
    <w:p w14:paraId="682EBB95" w14:textId="14112130" w:rsidR="0063694E" w:rsidRPr="00000E65" w:rsidRDefault="0063694E" w:rsidP="0089119C">
      <w:pPr>
        <w:rPr>
          <w:b/>
          <w:sz w:val="22"/>
          <w:szCs w:val="22"/>
          <w:lang w:val="de-DE"/>
        </w:rPr>
      </w:pPr>
      <w:r w:rsidRPr="00000E65">
        <w:rPr>
          <w:b/>
          <w:sz w:val="22"/>
          <w:szCs w:val="22"/>
          <w:lang w:val="de-DE"/>
        </w:rPr>
        <w:t xml:space="preserve">Diskussion </w:t>
      </w:r>
      <w:r w:rsidR="00473F76" w:rsidRPr="00000E65">
        <w:rPr>
          <w:b/>
          <w:sz w:val="22"/>
          <w:szCs w:val="22"/>
          <w:lang w:val="de-DE"/>
        </w:rPr>
        <w:t>„ART &amp; TECH &amp;</w:t>
      </w:r>
      <w:r w:rsidR="0048758B" w:rsidRPr="00000E65">
        <w:rPr>
          <w:b/>
          <w:sz w:val="22"/>
          <w:szCs w:val="22"/>
          <w:lang w:val="de-DE"/>
        </w:rPr>
        <w:t xml:space="preserve"> </w:t>
      </w:r>
      <w:r w:rsidR="00473F76" w:rsidRPr="00000E65">
        <w:rPr>
          <w:b/>
          <w:sz w:val="22"/>
          <w:szCs w:val="22"/>
          <w:lang w:val="de-DE"/>
        </w:rPr>
        <w:t xml:space="preserve">POLICY“ </w:t>
      </w:r>
      <w:r w:rsidRPr="00000E65">
        <w:rPr>
          <w:b/>
          <w:sz w:val="22"/>
          <w:szCs w:val="22"/>
          <w:lang w:val="de-DE"/>
        </w:rPr>
        <w:t>zum Nachsehen</w:t>
      </w:r>
    </w:p>
    <w:p w14:paraId="035E7A09" w14:textId="74EBB185" w:rsidR="00BB4B86" w:rsidRDefault="00000E65" w:rsidP="0089119C">
      <w:pPr>
        <w:rPr>
          <w:sz w:val="22"/>
          <w:szCs w:val="22"/>
          <w:lang w:val="de-DE"/>
        </w:rPr>
      </w:pPr>
      <w:hyperlink r:id="rId12" w:history="1">
        <w:r w:rsidRPr="00332EE3">
          <w:rPr>
            <w:rStyle w:val="Hyperlink"/>
            <w:sz w:val="22"/>
            <w:szCs w:val="22"/>
            <w:lang w:val="de-DE"/>
          </w:rPr>
          <w:t>https://www.youtube.com/watch?v=WTPNvqAGuC8</w:t>
        </w:r>
      </w:hyperlink>
    </w:p>
    <w:p w14:paraId="12CEFFB3" w14:textId="77777777" w:rsidR="00000E65" w:rsidRDefault="00000E65" w:rsidP="0089119C">
      <w:pPr>
        <w:rPr>
          <w:sz w:val="22"/>
          <w:szCs w:val="22"/>
          <w:lang w:val="de-DE"/>
        </w:rPr>
      </w:pPr>
    </w:p>
    <w:p w14:paraId="514E8B50" w14:textId="7FCC1A60" w:rsidR="00983D5D" w:rsidRDefault="00983D5D" w:rsidP="0089119C">
      <w:pPr>
        <w:rPr>
          <w:b/>
          <w:sz w:val="22"/>
          <w:szCs w:val="22"/>
          <w:lang w:val="de-DE"/>
        </w:rPr>
      </w:pPr>
      <w:r>
        <w:rPr>
          <w:b/>
          <w:sz w:val="22"/>
          <w:szCs w:val="22"/>
          <w:lang w:val="de-DE"/>
        </w:rPr>
        <w:t>Initiative APART</w:t>
      </w:r>
    </w:p>
    <w:p w14:paraId="51D62EF7" w14:textId="77777777" w:rsidR="00C76F20" w:rsidRDefault="00C76F20" w:rsidP="00C76F20">
      <w:pPr>
        <w:rPr>
          <w:sz w:val="22"/>
          <w:szCs w:val="22"/>
          <w:lang w:val="de-DE"/>
        </w:rPr>
      </w:pPr>
      <w:hyperlink r:id="rId13" w:history="1">
        <w:r w:rsidRPr="002C66F2">
          <w:rPr>
            <w:rStyle w:val="Hyperlink"/>
            <w:sz w:val="22"/>
            <w:szCs w:val="22"/>
            <w:lang w:val="de-DE"/>
          </w:rPr>
          <w:t>https://www.digitalmakershub.at/apart</w:t>
        </w:r>
      </w:hyperlink>
    </w:p>
    <w:p w14:paraId="541CC052" w14:textId="2919C369" w:rsidR="003A35E3" w:rsidRDefault="003A35E3" w:rsidP="0089119C">
      <w:pPr>
        <w:rPr>
          <w:sz w:val="22"/>
          <w:szCs w:val="22"/>
          <w:lang w:val="de-DE"/>
        </w:rPr>
      </w:pPr>
      <w:r>
        <w:rPr>
          <w:sz w:val="22"/>
          <w:szCs w:val="22"/>
          <w:lang w:val="de-DE"/>
        </w:rPr>
        <w:t xml:space="preserve">Kontakt: </w:t>
      </w:r>
      <w:hyperlink r:id="rId14" w:history="1">
        <w:r w:rsidRPr="002C66F2">
          <w:rPr>
            <w:rStyle w:val="Hyperlink"/>
            <w:sz w:val="22"/>
            <w:szCs w:val="22"/>
            <w:lang w:val="de-DE"/>
          </w:rPr>
          <w:t>hannes.raffaseder@fhstp.ac.at</w:t>
        </w:r>
      </w:hyperlink>
    </w:p>
    <w:p w14:paraId="2E0670C7" w14:textId="77777777" w:rsidR="00983D5D" w:rsidRDefault="00983D5D" w:rsidP="0089119C">
      <w:pPr>
        <w:rPr>
          <w:sz w:val="22"/>
          <w:szCs w:val="22"/>
          <w:lang w:val="de-DE"/>
        </w:rPr>
      </w:pPr>
    </w:p>
    <w:p w14:paraId="5A7C5A06" w14:textId="77777777" w:rsidR="00BB4B86" w:rsidRPr="00B02BF8" w:rsidRDefault="00BB4B86" w:rsidP="0089119C">
      <w:pPr>
        <w:rPr>
          <w:b/>
          <w:sz w:val="22"/>
          <w:szCs w:val="22"/>
          <w:lang w:val="de-DE"/>
        </w:rPr>
      </w:pPr>
      <w:r w:rsidRPr="00B02BF8">
        <w:rPr>
          <w:b/>
          <w:sz w:val="22"/>
          <w:szCs w:val="22"/>
          <w:lang w:val="de-DE"/>
        </w:rPr>
        <w:t>Fotos:</w:t>
      </w:r>
    </w:p>
    <w:p w14:paraId="6F967F34" w14:textId="57046551" w:rsidR="00BB4B86" w:rsidRPr="00BB4B86" w:rsidRDefault="00F57ADF" w:rsidP="0089119C">
      <w:pPr>
        <w:rPr>
          <w:sz w:val="22"/>
          <w:szCs w:val="22"/>
          <w:lang w:val="de-DE"/>
        </w:rPr>
      </w:pPr>
      <w:r>
        <w:rPr>
          <w:sz w:val="22"/>
          <w:szCs w:val="22"/>
          <w:lang w:val="de-DE"/>
        </w:rPr>
        <w:t>Veranstaltungsfoto, Credit: FH St. Pölten / Eva Stefan</w:t>
      </w:r>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5"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lastRenderedPageBreak/>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6"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7"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8"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9"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332358" w:rsidP="0089119C">
      <w:pPr>
        <w:rPr>
          <w:rStyle w:val="Hyperlink"/>
          <w:sz w:val="18"/>
          <w:szCs w:val="18"/>
        </w:rPr>
      </w:pPr>
      <w:hyperlink r:id="rId20"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1"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2"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BB2369">
      <w:footerReference w:type="default" r:id="rId23"/>
      <w:headerReference w:type="first" r:id="rId24"/>
      <w:footerReference w:type="first" r:id="rId25"/>
      <w:type w:val="continuous"/>
      <w:pgSz w:w="11906" w:h="16838" w:code="9"/>
      <w:pgMar w:top="851"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614D" w14:textId="77777777" w:rsidR="00332358" w:rsidRDefault="00332358">
      <w:r>
        <w:separator/>
      </w:r>
    </w:p>
  </w:endnote>
  <w:endnote w:type="continuationSeparator" w:id="0">
    <w:p w14:paraId="0AE0203B" w14:textId="77777777" w:rsidR="00332358" w:rsidRDefault="0033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A12C" w14:textId="77777777" w:rsidR="00332358" w:rsidRDefault="00332358">
      <w:r>
        <w:separator/>
      </w:r>
    </w:p>
  </w:footnote>
  <w:footnote w:type="continuationSeparator" w:id="0">
    <w:p w14:paraId="58224CDD" w14:textId="77777777" w:rsidR="00332358" w:rsidRDefault="0033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00E65"/>
    <w:rsid w:val="00023EAE"/>
    <w:rsid w:val="000767AC"/>
    <w:rsid w:val="0008375B"/>
    <w:rsid w:val="000A14D3"/>
    <w:rsid w:val="000A164C"/>
    <w:rsid w:val="000C6A73"/>
    <w:rsid w:val="00104548"/>
    <w:rsid w:val="00111222"/>
    <w:rsid w:val="00112828"/>
    <w:rsid w:val="00132156"/>
    <w:rsid w:val="00142CFB"/>
    <w:rsid w:val="00171501"/>
    <w:rsid w:val="00192C63"/>
    <w:rsid w:val="001C23E7"/>
    <w:rsid w:val="001E4CDE"/>
    <w:rsid w:val="001F39EF"/>
    <w:rsid w:val="002029D3"/>
    <w:rsid w:val="00203099"/>
    <w:rsid w:val="00235C89"/>
    <w:rsid w:val="00245544"/>
    <w:rsid w:val="0025733C"/>
    <w:rsid w:val="00262DF6"/>
    <w:rsid w:val="002719C6"/>
    <w:rsid w:val="00281B48"/>
    <w:rsid w:val="00295445"/>
    <w:rsid w:val="002E71D5"/>
    <w:rsid w:val="002F5BB4"/>
    <w:rsid w:val="0030030C"/>
    <w:rsid w:val="00304C51"/>
    <w:rsid w:val="0032331A"/>
    <w:rsid w:val="00326E8A"/>
    <w:rsid w:val="00332358"/>
    <w:rsid w:val="00334F5B"/>
    <w:rsid w:val="00343B78"/>
    <w:rsid w:val="00355F2A"/>
    <w:rsid w:val="00360892"/>
    <w:rsid w:val="00362971"/>
    <w:rsid w:val="003810CC"/>
    <w:rsid w:val="00387EFB"/>
    <w:rsid w:val="003950B0"/>
    <w:rsid w:val="003A35E3"/>
    <w:rsid w:val="003B74DB"/>
    <w:rsid w:val="003C0EB8"/>
    <w:rsid w:val="003C5307"/>
    <w:rsid w:val="003D15E2"/>
    <w:rsid w:val="003D665F"/>
    <w:rsid w:val="003E5C00"/>
    <w:rsid w:val="00404606"/>
    <w:rsid w:val="004055F3"/>
    <w:rsid w:val="0044531B"/>
    <w:rsid w:val="00460B06"/>
    <w:rsid w:val="004610B9"/>
    <w:rsid w:val="00473F76"/>
    <w:rsid w:val="0048212F"/>
    <w:rsid w:val="00483D91"/>
    <w:rsid w:val="0048758B"/>
    <w:rsid w:val="00493B94"/>
    <w:rsid w:val="00496755"/>
    <w:rsid w:val="004A6396"/>
    <w:rsid w:val="0051000E"/>
    <w:rsid w:val="005149B5"/>
    <w:rsid w:val="00552BE0"/>
    <w:rsid w:val="005713F5"/>
    <w:rsid w:val="0058229B"/>
    <w:rsid w:val="00583B35"/>
    <w:rsid w:val="005926BF"/>
    <w:rsid w:val="005934A7"/>
    <w:rsid w:val="00596DAB"/>
    <w:rsid w:val="005A2733"/>
    <w:rsid w:val="005B5057"/>
    <w:rsid w:val="005C422C"/>
    <w:rsid w:val="005D27AF"/>
    <w:rsid w:val="005D7458"/>
    <w:rsid w:val="005E15CC"/>
    <w:rsid w:val="005F12CE"/>
    <w:rsid w:val="005F28E8"/>
    <w:rsid w:val="005F3778"/>
    <w:rsid w:val="005F6C4F"/>
    <w:rsid w:val="006069BA"/>
    <w:rsid w:val="00614A56"/>
    <w:rsid w:val="0061617F"/>
    <w:rsid w:val="0063694E"/>
    <w:rsid w:val="00636A1C"/>
    <w:rsid w:val="00643843"/>
    <w:rsid w:val="00643F40"/>
    <w:rsid w:val="00652470"/>
    <w:rsid w:val="00662832"/>
    <w:rsid w:val="006A0528"/>
    <w:rsid w:val="006B2B7C"/>
    <w:rsid w:val="006B2B83"/>
    <w:rsid w:val="006B5E13"/>
    <w:rsid w:val="006C5825"/>
    <w:rsid w:val="006D1BDC"/>
    <w:rsid w:val="006D388A"/>
    <w:rsid w:val="006D3994"/>
    <w:rsid w:val="006E06D7"/>
    <w:rsid w:val="00705BDD"/>
    <w:rsid w:val="00723040"/>
    <w:rsid w:val="0073001F"/>
    <w:rsid w:val="00746189"/>
    <w:rsid w:val="0079014C"/>
    <w:rsid w:val="007B4530"/>
    <w:rsid w:val="007C3197"/>
    <w:rsid w:val="007D17CB"/>
    <w:rsid w:val="007D3369"/>
    <w:rsid w:val="007F3CB5"/>
    <w:rsid w:val="007F5C57"/>
    <w:rsid w:val="007F6BF3"/>
    <w:rsid w:val="00824762"/>
    <w:rsid w:val="0083065F"/>
    <w:rsid w:val="00835219"/>
    <w:rsid w:val="008353C3"/>
    <w:rsid w:val="00840BE0"/>
    <w:rsid w:val="00841AF7"/>
    <w:rsid w:val="00846DBF"/>
    <w:rsid w:val="00853BB6"/>
    <w:rsid w:val="00877C55"/>
    <w:rsid w:val="00877C9D"/>
    <w:rsid w:val="008867FC"/>
    <w:rsid w:val="0089119C"/>
    <w:rsid w:val="008942DF"/>
    <w:rsid w:val="008B32C9"/>
    <w:rsid w:val="008C3251"/>
    <w:rsid w:val="008F6256"/>
    <w:rsid w:val="00904998"/>
    <w:rsid w:val="009240B3"/>
    <w:rsid w:val="00927C23"/>
    <w:rsid w:val="00932567"/>
    <w:rsid w:val="009414C6"/>
    <w:rsid w:val="00977C2A"/>
    <w:rsid w:val="00983D5D"/>
    <w:rsid w:val="00987B5F"/>
    <w:rsid w:val="009A026B"/>
    <w:rsid w:val="009A2A76"/>
    <w:rsid w:val="009C3AB2"/>
    <w:rsid w:val="009E0321"/>
    <w:rsid w:val="009F3ED4"/>
    <w:rsid w:val="009F6310"/>
    <w:rsid w:val="009F678D"/>
    <w:rsid w:val="00A00000"/>
    <w:rsid w:val="00A23AD4"/>
    <w:rsid w:val="00A33169"/>
    <w:rsid w:val="00A83CBF"/>
    <w:rsid w:val="00AC033E"/>
    <w:rsid w:val="00AF41CC"/>
    <w:rsid w:val="00B02BF8"/>
    <w:rsid w:val="00B10472"/>
    <w:rsid w:val="00B21EAB"/>
    <w:rsid w:val="00B37040"/>
    <w:rsid w:val="00B55577"/>
    <w:rsid w:val="00B56498"/>
    <w:rsid w:val="00B73F37"/>
    <w:rsid w:val="00B84DC4"/>
    <w:rsid w:val="00B851A1"/>
    <w:rsid w:val="00B9184E"/>
    <w:rsid w:val="00B92105"/>
    <w:rsid w:val="00B96CEA"/>
    <w:rsid w:val="00B97D90"/>
    <w:rsid w:val="00BB2369"/>
    <w:rsid w:val="00BB4B86"/>
    <w:rsid w:val="00BC37F7"/>
    <w:rsid w:val="00BD7E30"/>
    <w:rsid w:val="00BE7EC3"/>
    <w:rsid w:val="00C00184"/>
    <w:rsid w:val="00C0688E"/>
    <w:rsid w:val="00C07163"/>
    <w:rsid w:val="00C32360"/>
    <w:rsid w:val="00C3343A"/>
    <w:rsid w:val="00C567EE"/>
    <w:rsid w:val="00C56BA3"/>
    <w:rsid w:val="00C61483"/>
    <w:rsid w:val="00C66466"/>
    <w:rsid w:val="00C76F20"/>
    <w:rsid w:val="00C828F9"/>
    <w:rsid w:val="00CA15AC"/>
    <w:rsid w:val="00CB6143"/>
    <w:rsid w:val="00CC2E9D"/>
    <w:rsid w:val="00D12C67"/>
    <w:rsid w:val="00D22456"/>
    <w:rsid w:val="00D23259"/>
    <w:rsid w:val="00D36178"/>
    <w:rsid w:val="00D75E94"/>
    <w:rsid w:val="00D8737B"/>
    <w:rsid w:val="00D91F9D"/>
    <w:rsid w:val="00DB1154"/>
    <w:rsid w:val="00DD10DF"/>
    <w:rsid w:val="00DE2FD9"/>
    <w:rsid w:val="00E00FD1"/>
    <w:rsid w:val="00E42836"/>
    <w:rsid w:val="00E5284B"/>
    <w:rsid w:val="00E53600"/>
    <w:rsid w:val="00E546AB"/>
    <w:rsid w:val="00E554AB"/>
    <w:rsid w:val="00E76A43"/>
    <w:rsid w:val="00E7766B"/>
    <w:rsid w:val="00E813B1"/>
    <w:rsid w:val="00E8552C"/>
    <w:rsid w:val="00E866C3"/>
    <w:rsid w:val="00E9179C"/>
    <w:rsid w:val="00EA1675"/>
    <w:rsid w:val="00EA2F7E"/>
    <w:rsid w:val="00EA6534"/>
    <w:rsid w:val="00EB421C"/>
    <w:rsid w:val="00EC5960"/>
    <w:rsid w:val="00EC647E"/>
    <w:rsid w:val="00EE544C"/>
    <w:rsid w:val="00EF1005"/>
    <w:rsid w:val="00F06AC7"/>
    <w:rsid w:val="00F1495C"/>
    <w:rsid w:val="00F57ADF"/>
    <w:rsid w:val="00F64D09"/>
    <w:rsid w:val="00F75B82"/>
    <w:rsid w:val="00F81D60"/>
    <w:rsid w:val="00FA4CFE"/>
    <w:rsid w:val="00FA67A4"/>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1C23E7"/>
    <w:rPr>
      <w:sz w:val="16"/>
      <w:szCs w:val="16"/>
    </w:rPr>
  </w:style>
  <w:style w:type="paragraph" w:styleId="Kommentartext">
    <w:name w:val="annotation text"/>
    <w:basedOn w:val="Standard"/>
    <w:link w:val="KommentartextZchn"/>
    <w:semiHidden/>
    <w:unhideWhenUsed/>
    <w:rsid w:val="001C23E7"/>
    <w:rPr>
      <w:sz w:val="20"/>
      <w:szCs w:val="20"/>
    </w:rPr>
  </w:style>
  <w:style w:type="character" w:customStyle="1" w:styleId="KommentartextZchn">
    <w:name w:val="Kommentartext Zchn"/>
    <w:basedOn w:val="Absatz-Standardschriftart"/>
    <w:link w:val="Kommentartext"/>
    <w:semiHidden/>
    <w:rsid w:val="001C23E7"/>
    <w:rPr>
      <w:rFonts w:ascii="Arial" w:hAnsi="Arial" w:cs="Arial"/>
      <w:lang w:val="de-AT"/>
    </w:rPr>
  </w:style>
  <w:style w:type="paragraph" w:styleId="Kommentarthema">
    <w:name w:val="annotation subject"/>
    <w:basedOn w:val="Kommentartext"/>
    <w:next w:val="Kommentartext"/>
    <w:link w:val="KommentarthemaZchn"/>
    <w:semiHidden/>
    <w:unhideWhenUsed/>
    <w:rsid w:val="001C23E7"/>
    <w:rPr>
      <w:b/>
      <w:bCs/>
    </w:rPr>
  </w:style>
  <w:style w:type="character" w:customStyle="1" w:styleId="KommentarthemaZchn">
    <w:name w:val="Kommentarthema Zchn"/>
    <w:basedOn w:val="KommentartextZchn"/>
    <w:link w:val="Kommentarthema"/>
    <w:semiHidden/>
    <w:rsid w:val="001C23E7"/>
    <w:rPr>
      <w:rFonts w:ascii="Arial" w:hAnsi="Arial" w:cs="Arial"/>
      <w:b/>
      <w:bCs/>
      <w:lang w:val="de-AT"/>
    </w:rPr>
  </w:style>
  <w:style w:type="character" w:styleId="NichtaufgelsteErwhnung">
    <w:name w:val="Unresolved Mention"/>
    <w:basedOn w:val="Absatz-Standardschriftart"/>
    <w:uiPriority w:val="99"/>
    <w:semiHidden/>
    <w:unhideWhenUsed/>
    <w:rsid w:val="00000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makershub.at/apart" TargetMode="External"/><Relationship Id="rId18" Type="http://schemas.openxmlformats.org/officeDocument/2006/relationships/hyperlink" Target="https://www.fhstp.ac.at/de/pres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FH_StPoelten" TargetMode="External"/><Relationship Id="rId7" Type="http://schemas.openxmlformats.org/officeDocument/2006/relationships/settings" Target="settings.xml"/><Relationship Id="rId12" Type="http://schemas.openxmlformats.org/officeDocument/2006/relationships/hyperlink" Target="https://www.youtube.com/watch?v=WTPNvqAGuC8" TargetMode="External"/><Relationship Id="rId17" Type="http://schemas.openxmlformats.org/officeDocument/2006/relationships/hyperlink" Target="https://www.fhstp.ac.at/de/pres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k.hammer@fhstp.ac.at" TargetMode="External"/><Relationship Id="rId20" Type="http://schemas.openxmlformats.org/officeDocument/2006/relationships/hyperlink" Target="https://www.facebook.com/fhst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hstp.ac.at/25jah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hstp.ac.at/de/presse/pressefotos-lo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es.raffaseder@fhstp.ac.at" TargetMode="External"/><Relationship Id="rId22" Type="http://schemas.openxmlformats.org/officeDocument/2006/relationships/hyperlink" Target="mailto:presse@fhstp.ac.a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ff0439b-19da-4279-b27a-772bc6e63f9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1262</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8443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cp:revision>
  <cp:lastPrinted>2009-04-23T08:03:00Z</cp:lastPrinted>
  <dcterms:created xsi:type="dcterms:W3CDTF">2021-06-24T08:51:00Z</dcterms:created>
  <dcterms:modified xsi:type="dcterms:W3CDTF">2021-06-25T05:09:00Z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